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oloAffittiPAY: La tua casa in affitto, senza stress!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rovare casa in affitto è un incubo? Tra documenti, verifiche e attese infinite, la ricerca diventa un ostacolo invece che un'avventura.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oloAffittiPAY dice basta alle frustrazioni!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Con la Certificazione SoloAffittiPAY, affitti la casa dei tuoi sogni in modo facile e veloce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he cos'è?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È il tuo “passaporto per l'affitto”-&gt; Dimostra la tua affidabilità in modo semplice e sicuro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ddio lungaggini e documenti sparsi-&gt; Carica tutto online e ottieni il tuo certificato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Zero stress, zero condivisione di dati sensibili-&gt; La tua privacy è al sicuro con noi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me funziona?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1. Carica i tuoi documenti: basta un attimo, in completa sicurezza, fotografandoli dal tuo smartphone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2. Ricevi il tuo certificato: in media in 2 giorni lavorativo, e sei pronto per partire!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3. Trova la tua casa: esplora gli immobili su SoloAffittiPAY.it e prenota le visite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4. Affitta senza pensieri! Il tuo certificato dimostra la tua capacità di pagare l'affitto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uanto dura la Certificazione?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90 giorni per trovare la casa perfetta!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Rinnovabile se non hai ancora trovato l'affitto giusto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 se il mio budget non basta?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Nessun problema! Aggiungi un garante e aumenta le tue possibilità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ai altre domande?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Consulta le nostre FAQ per scoprire di più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Contatta il nostro servizio clienti: siamo sempre a tua disposizione!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Inizia subito il tuo percorso verso la casa dei tuoi sogni!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Visita SoloAffittiPAY.it!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s'è la Certificazione SoloAffittiPAY?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È il tuo modo facile e sicuro per dimostrare la tua affidabilità come inquilino e affittare la casa dei tuoi sogni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me funziona?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Carica i tuoi documenti online, ottieni il tuo certificato e inizia a cercare casa!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uanto dura la Certificazione?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90 giorni, rinnovabili se necessario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sa posso fare se il mio budget non basta?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Aggiungi un garante per aumentare le tue possibilità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ve posso trovare più informazioni?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Consulta le FAQ o contatta il nostro servizio clienti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Inizia subito la tua ricerca con SoloAffittiPAY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